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2B" w:rsidRDefault="00510E5F" w:rsidP="00510E5F">
      <w:pPr>
        <w:jc w:val="center"/>
      </w:pPr>
      <w:r>
        <w:t>GULL CHAIN OF LAKES ASSOCIATION</w:t>
      </w:r>
    </w:p>
    <w:p w:rsidR="00510E5F" w:rsidRDefault="00510E5F" w:rsidP="00510E5F">
      <w:pPr>
        <w:jc w:val="center"/>
      </w:pPr>
      <w:r>
        <w:t>Board of Director’s Meeting</w:t>
      </w:r>
    </w:p>
    <w:p w:rsidR="00510E5F" w:rsidRDefault="00510E5F" w:rsidP="00510E5F">
      <w:pPr>
        <w:jc w:val="center"/>
      </w:pPr>
      <w:r>
        <w:t>Wednesday, July 13, 2016, Grand View Lodge</w:t>
      </w:r>
    </w:p>
    <w:p w:rsidR="00510E5F" w:rsidRDefault="00510E5F" w:rsidP="00510E5F">
      <w:pPr>
        <w:jc w:val="center"/>
      </w:pPr>
    </w:p>
    <w:p w:rsidR="00510E5F" w:rsidRDefault="00510E5F" w:rsidP="00510E5F">
      <w:pPr>
        <w:jc w:val="center"/>
      </w:pPr>
    </w:p>
    <w:p w:rsidR="00510E5F" w:rsidRDefault="00510E5F" w:rsidP="00510E5F">
      <w:r>
        <w:t>Present:   Steve Allex, Uldis Birznieks, Kevin Egan, Robert Eliason,</w:t>
      </w:r>
      <w:r>
        <w:t xml:space="preserve"> Rosemary Goff</w:t>
      </w:r>
      <w:r>
        <w:t xml:space="preserve"> Chuck Herrig,</w:t>
      </w:r>
    </w:p>
    <w:p w:rsidR="00510E5F" w:rsidRDefault="00510E5F" w:rsidP="00510E5F">
      <w:r>
        <w:t xml:space="preserve">                  John Ingleman, </w:t>
      </w:r>
      <w:r w:rsidR="00D0371B">
        <w:t>Arla Johnson</w:t>
      </w:r>
      <w:r>
        <w:t>, Mary Kay Larson, Marv Meyer, Bob Toborg</w:t>
      </w:r>
    </w:p>
    <w:p w:rsidR="00510E5F" w:rsidRDefault="00510E5F" w:rsidP="00510E5F"/>
    <w:p w:rsidR="00510E5F" w:rsidRDefault="00510E5F" w:rsidP="00510E5F">
      <w:r>
        <w:t>Absent:     Jay Chaney, Ron Faust, Linda Harrier</w:t>
      </w:r>
    </w:p>
    <w:p w:rsidR="00510E5F" w:rsidRDefault="00510E5F" w:rsidP="00510E5F"/>
    <w:p w:rsidR="00510E5F" w:rsidRDefault="00510E5F" w:rsidP="00510E5F">
      <w:r>
        <w:t xml:space="preserve">Guests: </w:t>
      </w:r>
      <w:r w:rsidR="00420C4B">
        <w:t xml:space="preserve">   </w:t>
      </w:r>
      <w:bookmarkStart w:id="0" w:name="_GoBack"/>
      <w:bookmarkEnd w:id="0"/>
      <w:r>
        <w:t xml:space="preserve"> Dave Anderson, Betsy Egan, Hoot Gibson, Ken Stover</w:t>
      </w:r>
    </w:p>
    <w:p w:rsidR="00510E5F" w:rsidRDefault="00510E5F" w:rsidP="00510E5F"/>
    <w:p w:rsidR="00510E5F" w:rsidRDefault="00510E5F" w:rsidP="00510E5F">
      <w:r>
        <w:t>The meeting was called to order by Chair Birznieks at 8:30 a.m.</w:t>
      </w:r>
    </w:p>
    <w:p w:rsidR="00510E5F" w:rsidRDefault="00510E5F" w:rsidP="00510E5F"/>
    <w:p w:rsidR="00510E5F" w:rsidRDefault="00D0371B" w:rsidP="00510E5F">
      <w:r>
        <w:t>On motion by</w:t>
      </w:r>
      <w:r w:rsidR="00510E5F">
        <w:t xml:space="preserve"> Egan, seconded by Johnson</w:t>
      </w:r>
      <w:r>
        <w:t xml:space="preserve"> the minutes of the June 8, 2016, minutes were approved as read.</w:t>
      </w:r>
    </w:p>
    <w:p w:rsidR="00D0371B" w:rsidRDefault="00D0371B" w:rsidP="00510E5F"/>
    <w:p w:rsidR="00D0371B" w:rsidRDefault="00D0371B" w:rsidP="00510E5F">
      <w:r>
        <w:rPr>
          <w:b/>
          <w:u w:val="single"/>
        </w:rPr>
        <w:t xml:space="preserve">Treasurer’s Report: </w:t>
      </w:r>
      <w:r>
        <w:t xml:space="preserve"> As of June 30, 2016, there was cash on hand of $147,122.88 (includes $65,000 in the AIS Contingency Fund).  Total income from June 1 to June 30 was $12,875.00 and expenses were $12,263.15.  The treasurer’s report was set aside subject to audit. </w:t>
      </w:r>
    </w:p>
    <w:p w:rsidR="00420C4B" w:rsidRDefault="00420C4B" w:rsidP="00510E5F"/>
    <w:p w:rsidR="00420C4B" w:rsidRDefault="00420C4B" w:rsidP="00510E5F">
      <w:r>
        <w:rPr>
          <w:b/>
          <w:u w:val="single"/>
        </w:rPr>
        <w:t>AIS Contingency Fund:</w:t>
      </w:r>
      <w:r>
        <w:t xml:space="preserve">  </w:t>
      </w:r>
      <w:r>
        <w:rPr>
          <w:b/>
        </w:rPr>
        <w:t xml:space="preserve">Motion </w:t>
      </w:r>
      <w:r>
        <w:t xml:space="preserve">by Johnson, seconded by Ingleman that the Secretary/Treasurer be </w:t>
      </w:r>
    </w:p>
    <w:p w:rsidR="00420C4B" w:rsidRDefault="00420C4B" w:rsidP="00510E5F">
      <w:r>
        <w:t xml:space="preserve">                                           </w:t>
      </w:r>
      <w:proofErr w:type="gramStart"/>
      <w:r>
        <w:t>given</w:t>
      </w:r>
      <w:proofErr w:type="gramEnd"/>
      <w:r>
        <w:t xml:space="preserve"> authority to establish a separate AIS Contingency Fund at the Blackridge </w:t>
      </w:r>
    </w:p>
    <w:p w:rsidR="00420C4B" w:rsidRPr="00420C4B" w:rsidRDefault="00420C4B" w:rsidP="00510E5F">
      <w:r>
        <w:t xml:space="preserve">                                           Bank of Nisswa.    </w:t>
      </w:r>
      <w:r>
        <w:rPr>
          <w:b/>
        </w:rPr>
        <w:t>Passed</w:t>
      </w:r>
    </w:p>
    <w:p w:rsidR="00D0371B" w:rsidRDefault="00D0371B" w:rsidP="00510E5F"/>
    <w:p w:rsidR="00B575CE" w:rsidRDefault="00D0371B" w:rsidP="00510E5F">
      <w:r>
        <w:rPr>
          <w:b/>
          <w:u w:val="single"/>
        </w:rPr>
        <w:t xml:space="preserve">Correspondence:  </w:t>
      </w:r>
      <w:r w:rsidR="00B575CE">
        <w:t xml:space="preserve">Crow Wing County notices of public hearings regarding condition use permits </w:t>
      </w:r>
    </w:p>
    <w:p w:rsidR="00510E5F" w:rsidRDefault="00B575CE" w:rsidP="00510E5F">
      <w:r>
        <w:t xml:space="preserve">                                    </w:t>
      </w:r>
      <w:proofErr w:type="gramStart"/>
      <w:r>
        <w:t>requests</w:t>
      </w:r>
      <w:proofErr w:type="gramEnd"/>
      <w:r>
        <w:t xml:space="preserve"> for property on Love Lake.</w:t>
      </w:r>
    </w:p>
    <w:p w:rsidR="00B575CE" w:rsidRDefault="00B575CE" w:rsidP="00510E5F">
      <w:r>
        <w:t xml:space="preserve">                                 Invite to Leech Lake Area Watershed Foundation fundraiser.</w:t>
      </w:r>
    </w:p>
    <w:p w:rsidR="00B575CE" w:rsidRDefault="00B575CE" w:rsidP="00510E5F">
      <w:r>
        <w:t xml:space="preserve">                                 Thank you from Agate Lake Association.</w:t>
      </w:r>
    </w:p>
    <w:p w:rsidR="00B575CE" w:rsidRDefault="00B575CE" w:rsidP="00510E5F">
      <w:r>
        <w:t xml:space="preserve">                                 Thank you from Conservation Minnesota.</w:t>
      </w:r>
    </w:p>
    <w:p w:rsidR="00B575CE" w:rsidRDefault="00B575CE" w:rsidP="00510E5F">
      <w:r>
        <w:t xml:space="preserve">                                 Conservation Minnesota information on Clean Water Promise.</w:t>
      </w:r>
    </w:p>
    <w:p w:rsidR="00B575CE" w:rsidRDefault="00B575CE" w:rsidP="00510E5F"/>
    <w:p w:rsidR="00B575CE" w:rsidRDefault="00B575CE" w:rsidP="00510E5F">
      <w:r>
        <w:rPr>
          <w:b/>
          <w:u w:val="single"/>
        </w:rPr>
        <w:t>News and Notes:</w:t>
      </w:r>
      <w:r>
        <w:t xml:space="preserve">  1. Membership is at 93% of budget and donations at 83% of budget.</w:t>
      </w:r>
    </w:p>
    <w:p w:rsidR="00B575CE" w:rsidRDefault="00B575CE" w:rsidP="00510E5F">
      <w:r>
        <w:t xml:space="preserve">                                  2.  Whitefish Chain now has zebra mussels in all of their lakes.</w:t>
      </w:r>
    </w:p>
    <w:p w:rsidR="001E19DC" w:rsidRDefault="00B575CE" w:rsidP="00510E5F">
      <w:r>
        <w:t xml:space="preserve">                                  3.  </w:t>
      </w:r>
      <w:r w:rsidR="001E19DC">
        <w:t>Jeff Forester of MN Lakes &amp; Rivers Advocates will be collecting data on how many</w:t>
      </w:r>
    </w:p>
    <w:p w:rsidR="00B575CE" w:rsidRDefault="001E19DC" w:rsidP="00510E5F">
      <w:r>
        <w:t xml:space="preserve">                                       </w:t>
      </w:r>
      <w:proofErr w:type="gramStart"/>
      <w:r>
        <w:t>lake</w:t>
      </w:r>
      <w:proofErr w:type="gramEnd"/>
      <w:r>
        <w:t xml:space="preserve"> association members and their guests purchase fishing licenses.</w:t>
      </w:r>
    </w:p>
    <w:p w:rsidR="001E19DC" w:rsidRDefault="001E19DC" w:rsidP="00510E5F">
      <w:r>
        <w:t xml:space="preserve">                                  4.  Reported that East Gull Lake City Council voted to support delaying </w:t>
      </w:r>
      <w:proofErr w:type="spellStart"/>
      <w:r>
        <w:t>muskie</w:t>
      </w:r>
      <w:proofErr w:type="spellEnd"/>
      <w:r>
        <w:t xml:space="preserve"> </w:t>
      </w:r>
    </w:p>
    <w:p w:rsidR="001E19DC" w:rsidRDefault="001E19DC" w:rsidP="00510E5F">
      <w:r>
        <w:t xml:space="preserve">                                       </w:t>
      </w:r>
      <w:proofErr w:type="gramStart"/>
      <w:r>
        <w:t>stocking</w:t>
      </w:r>
      <w:proofErr w:type="gramEnd"/>
      <w:r>
        <w:t xml:space="preserve"> for four years, Nisswa City Council voted to stay neutral, Fairview totally </w:t>
      </w:r>
    </w:p>
    <w:p w:rsidR="001E19DC" w:rsidRDefault="001E19DC" w:rsidP="00510E5F">
      <w:r>
        <w:t xml:space="preserve">                                       </w:t>
      </w:r>
      <w:proofErr w:type="gramStart"/>
      <w:r>
        <w:t>opposed</w:t>
      </w:r>
      <w:proofErr w:type="gramEnd"/>
      <w:r>
        <w:t xml:space="preserve"> and Lake Shore supported 3-2.</w:t>
      </w:r>
    </w:p>
    <w:p w:rsidR="001E19DC" w:rsidRDefault="001E19DC" w:rsidP="00510E5F"/>
    <w:p w:rsidR="001E19DC" w:rsidRDefault="001E19DC" w:rsidP="00510E5F">
      <w:r>
        <w:rPr>
          <w:b/>
          <w:u w:val="single"/>
        </w:rPr>
        <w:t xml:space="preserve">Annual Meeting:  </w:t>
      </w:r>
      <w:r>
        <w:t>Birznieks presented the proposed agenda.  There were no changes.</w:t>
      </w:r>
    </w:p>
    <w:p w:rsidR="001E19DC" w:rsidRDefault="001E19DC" w:rsidP="00510E5F"/>
    <w:p w:rsidR="001E19DC" w:rsidRDefault="001E19DC" w:rsidP="00510E5F">
      <w:r>
        <w:rPr>
          <w:b/>
          <w:u w:val="single"/>
        </w:rPr>
        <w:t xml:space="preserve">GALA: </w:t>
      </w:r>
      <w:r>
        <w:t xml:space="preserve">  To date 60 of 100 raffle tickets have been sold.  There are 80 bid</w:t>
      </w:r>
      <w:r w:rsidR="00B1396D">
        <w:t>d</w:t>
      </w:r>
      <w:r>
        <w:t>able items for the silent auction.  The online auction will start July 18.</w:t>
      </w:r>
    </w:p>
    <w:p w:rsidR="001E19DC" w:rsidRDefault="001E19DC" w:rsidP="00510E5F"/>
    <w:p w:rsidR="001E19DC" w:rsidRDefault="001E19DC" w:rsidP="00510E5F">
      <w:r>
        <w:rPr>
          <w:b/>
          <w:u w:val="single"/>
        </w:rPr>
        <w:t xml:space="preserve">AIS Committee: </w:t>
      </w:r>
      <w:r>
        <w:t xml:space="preserve">Allex </w:t>
      </w:r>
      <w:r w:rsidR="0063313F">
        <w:t>presented City of Lake Shore police departments report on boat inspections.  All of the Lake Shore police officers re now certified AIS inspectors.</w:t>
      </w:r>
    </w:p>
    <w:p w:rsidR="00B1396D" w:rsidRDefault="00B1396D" w:rsidP="00510E5F"/>
    <w:p w:rsidR="00B1396D" w:rsidRDefault="00B1396D" w:rsidP="00510E5F">
      <w:r>
        <w:lastRenderedPageBreak/>
        <w:t>The vegetation survey was conducted at 23 sites around the lake.  No Eurasian milfoil was found.  A follow up survey will be conducted at the end of August.</w:t>
      </w:r>
    </w:p>
    <w:p w:rsidR="00B1396D" w:rsidRDefault="00B1396D" w:rsidP="00510E5F"/>
    <w:p w:rsidR="00B1396D" w:rsidRDefault="00B1396D" w:rsidP="00510E5F">
      <w:r>
        <w:rPr>
          <w:b/>
          <w:u w:val="single"/>
        </w:rPr>
        <w:t xml:space="preserve">Communications Committee: </w:t>
      </w:r>
      <w:r>
        <w:t xml:space="preserve"> Ingleman reported that the summer newsletter will go lout in August.  Web site revisions will be worked on after the GALA.</w:t>
      </w:r>
    </w:p>
    <w:p w:rsidR="00B1396D" w:rsidRDefault="00B1396D" w:rsidP="00510E5F"/>
    <w:p w:rsidR="00B1396D" w:rsidRDefault="00B1396D" w:rsidP="00510E5F">
      <w:r w:rsidRPr="00B1396D">
        <w:rPr>
          <w:b/>
          <w:u w:val="single"/>
        </w:rPr>
        <w:t>Environment Committee</w:t>
      </w:r>
      <w:r>
        <w:t>:  Eliason reported that the loon chick count will take place July 19 and 20.</w:t>
      </w:r>
    </w:p>
    <w:p w:rsidR="00B1396D" w:rsidRDefault="00B1396D" w:rsidP="00510E5F"/>
    <w:p w:rsidR="00B1396D" w:rsidRDefault="00B1396D" w:rsidP="00510E5F">
      <w:r>
        <w:rPr>
          <w:b/>
          <w:u w:val="single"/>
        </w:rPr>
        <w:t>Membership:</w:t>
      </w:r>
      <w:r>
        <w:t xml:space="preserve">  Johnson reported that an update of membership totals will be presented at the annual meeting.</w:t>
      </w:r>
    </w:p>
    <w:p w:rsidR="00B1396D" w:rsidRDefault="00B1396D" w:rsidP="00510E5F"/>
    <w:p w:rsidR="00B1396D" w:rsidRDefault="00B1396D" w:rsidP="00510E5F">
      <w:r>
        <w:rPr>
          <w:b/>
          <w:u w:val="single"/>
        </w:rPr>
        <w:t>Safety and Recreation:</w:t>
      </w:r>
      <w:r>
        <w:t xml:space="preserve">  Toborg reported that </w:t>
      </w:r>
      <w:r w:rsidR="00420C4B">
        <w:t xml:space="preserve">today </w:t>
      </w:r>
      <w:r>
        <w:t>an additional 25 youth</w:t>
      </w:r>
      <w:r w:rsidR="00420C4B">
        <w:t xml:space="preserve"> are in the boat safety class</w:t>
      </w:r>
    </w:p>
    <w:p w:rsidR="00420C4B" w:rsidRDefault="00420C4B" w:rsidP="00510E5F">
      <w:proofErr w:type="gramStart"/>
      <w:r>
        <w:t>at</w:t>
      </w:r>
      <w:proofErr w:type="gramEnd"/>
      <w:r>
        <w:t xml:space="preserve"> the Yacht Club for a total of 50 youth who have received training this year.</w:t>
      </w:r>
    </w:p>
    <w:p w:rsidR="00420C4B" w:rsidRDefault="00420C4B" w:rsidP="00510E5F"/>
    <w:p w:rsidR="00420C4B" w:rsidRDefault="00420C4B" w:rsidP="00510E5F">
      <w:r>
        <w:t>There seems to be much destruction of buoy lights.  The Cass County sheriff is going around the Chain looking for damage.</w:t>
      </w:r>
    </w:p>
    <w:p w:rsidR="00420C4B" w:rsidRDefault="00420C4B" w:rsidP="00510E5F"/>
    <w:p w:rsidR="00420C4B" w:rsidRDefault="00420C4B" w:rsidP="00510E5F">
      <w:r>
        <w:rPr>
          <w:b/>
          <w:u w:val="single"/>
        </w:rPr>
        <w:t>Birch Bay RV Park:</w:t>
      </w:r>
      <w:r>
        <w:t xml:space="preserve">  Egan reported that the attorneys are drafting briefs for the Court of Appeals.  Arguments before the Court will be held in the fall.  It will likely be remanded back to Cass County Planning.  The goal is to reach a compromise with the land owners.</w:t>
      </w:r>
    </w:p>
    <w:p w:rsidR="00420C4B" w:rsidRDefault="00420C4B" w:rsidP="00510E5F"/>
    <w:p w:rsidR="00420C4B" w:rsidRDefault="00420C4B" w:rsidP="00510E5F">
      <w:r>
        <w:t>Birznieks went over the six month calendar.</w:t>
      </w:r>
    </w:p>
    <w:p w:rsidR="00420C4B" w:rsidRDefault="00420C4B" w:rsidP="00510E5F"/>
    <w:p w:rsidR="00420C4B" w:rsidRDefault="00420C4B" w:rsidP="00510E5F">
      <w:r>
        <w:t>The meeting was adjourned at 9:30 a.m.</w:t>
      </w:r>
    </w:p>
    <w:p w:rsidR="00420C4B" w:rsidRDefault="00420C4B" w:rsidP="00510E5F"/>
    <w:p w:rsidR="00420C4B" w:rsidRPr="00420C4B" w:rsidRDefault="00420C4B" w:rsidP="00510E5F">
      <w:r>
        <w:t>Minutes recorded by Rosemary Goff</w:t>
      </w:r>
    </w:p>
    <w:p w:rsidR="00B575CE" w:rsidRDefault="00B575CE" w:rsidP="00510E5F"/>
    <w:sectPr w:rsidR="00B5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5F"/>
    <w:rsid w:val="001E19DC"/>
    <w:rsid w:val="00292774"/>
    <w:rsid w:val="00420C4B"/>
    <w:rsid w:val="00510E5F"/>
    <w:rsid w:val="0063313F"/>
    <w:rsid w:val="00B1396D"/>
    <w:rsid w:val="00B575CE"/>
    <w:rsid w:val="00D0371B"/>
    <w:rsid w:val="00FE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B9BC-A855-449E-99D9-2A206F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2016-07-20T14:59:00Z</cp:lastPrinted>
  <dcterms:created xsi:type="dcterms:W3CDTF">2016-07-20T13:57:00Z</dcterms:created>
  <dcterms:modified xsi:type="dcterms:W3CDTF">2016-07-20T15:04:00Z</dcterms:modified>
</cp:coreProperties>
</file>